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697" w:rsidRDefault="00892697" w:rsidP="00892697">
      <w:pPr>
        <w:pStyle w:val="Nagwek"/>
      </w:pPr>
    </w:p>
    <w:p w:rsidR="00892697" w:rsidRDefault="00DE6D9B" w:rsidP="002C5975">
      <w:pPr>
        <w:jc w:val="right"/>
      </w:pPr>
      <w:r>
        <w:t>Świdwin dn.05.12.</w:t>
      </w:r>
      <w:r w:rsidR="00350C4E">
        <w:t>2013 r.</w:t>
      </w:r>
    </w:p>
    <w:p w:rsidR="00892697" w:rsidRDefault="00DE6D9B" w:rsidP="00892697">
      <w:r>
        <w:t>ZSP_260.12</w:t>
      </w:r>
      <w:r w:rsidR="00060A5F">
        <w:t>.2013</w:t>
      </w:r>
    </w:p>
    <w:p w:rsidR="00892697" w:rsidRPr="00721275" w:rsidRDefault="00892697" w:rsidP="00892697">
      <w:pPr>
        <w:rPr>
          <w:sz w:val="28"/>
          <w:szCs w:val="28"/>
        </w:rPr>
      </w:pPr>
    </w:p>
    <w:p w:rsidR="00892697" w:rsidRPr="004469EC" w:rsidRDefault="008F179A" w:rsidP="00892697">
      <w:pPr>
        <w:jc w:val="center"/>
        <w:rPr>
          <w:b/>
          <w:sz w:val="28"/>
          <w:szCs w:val="28"/>
        </w:rPr>
      </w:pPr>
      <w:r w:rsidRPr="004469EC">
        <w:rPr>
          <w:b/>
          <w:sz w:val="28"/>
          <w:szCs w:val="28"/>
        </w:rPr>
        <w:t>ZAPYTANIE OFERTOWE</w:t>
      </w:r>
    </w:p>
    <w:p w:rsidR="008F179A" w:rsidRDefault="008F179A" w:rsidP="00A24EFA"/>
    <w:p w:rsidR="008F179A" w:rsidRDefault="008F179A" w:rsidP="008F179A">
      <w:r>
        <w:t xml:space="preserve">o wartości </w:t>
      </w:r>
      <w:r w:rsidRPr="00F419DC">
        <w:t>poniżej r</w:t>
      </w:r>
      <w:r>
        <w:t>ównowartości kwoty 14 000 euro. - art.4 ust.8 ustawy Prawo zamówień publicznych.</w:t>
      </w:r>
    </w:p>
    <w:p w:rsidR="008F179A" w:rsidRPr="00F419DC" w:rsidRDefault="008F179A" w:rsidP="008F179A">
      <w:pPr>
        <w:tabs>
          <w:tab w:val="left" w:pos="709"/>
        </w:tabs>
      </w:pPr>
    </w:p>
    <w:p w:rsidR="008F179A" w:rsidRPr="00C74DC2" w:rsidRDefault="008F179A" w:rsidP="00DB6705">
      <w:pPr>
        <w:numPr>
          <w:ilvl w:val="0"/>
          <w:numId w:val="1"/>
        </w:numPr>
        <w:tabs>
          <w:tab w:val="left" w:pos="284"/>
          <w:tab w:val="left" w:pos="709"/>
        </w:tabs>
        <w:ind w:left="284" w:hanging="284"/>
        <w:rPr>
          <w:b/>
          <w:bCs/>
        </w:rPr>
      </w:pPr>
      <w:r w:rsidRPr="00B506A3">
        <w:rPr>
          <w:b/>
        </w:rPr>
        <w:t>Zamawiający</w:t>
      </w:r>
      <w:r w:rsidR="00DB6705">
        <w:t xml:space="preserve">: </w:t>
      </w:r>
      <w:r w:rsidRPr="00F419DC">
        <w:rPr>
          <w:bCs/>
        </w:rPr>
        <w:t>Powiat Świdwiński</w:t>
      </w:r>
      <w:r w:rsidR="00DB6705">
        <w:rPr>
          <w:bCs/>
        </w:rPr>
        <w:t xml:space="preserve"> –</w:t>
      </w:r>
      <w:r w:rsidR="00061321">
        <w:rPr>
          <w:bCs/>
        </w:rPr>
        <w:t xml:space="preserve"> Zespół Szkół Ponadgimnazjalnych </w:t>
      </w:r>
      <w:r w:rsidR="00C363FF">
        <w:rPr>
          <w:bCs/>
        </w:rPr>
        <w:t>im. Wł. Broniewskiego w Świdwinie</w:t>
      </w:r>
      <w:r w:rsidR="00061321">
        <w:rPr>
          <w:bCs/>
        </w:rPr>
        <w:t xml:space="preserve">, ul. </w:t>
      </w:r>
      <w:r w:rsidR="00C363FF">
        <w:rPr>
          <w:bCs/>
        </w:rPr>
        <w:t>Kościuszki 28, 78-300- Świdwin</w:t>
      </w:r>
      <w:r>
        <w:rPr>
          <w:bCs/>
        </w:rPr>
        <w:t>,</w:t>
      </w:r>
      <w:r w:rsidRPr="00B506A3">
        <w:t xml:space="preserve"> </w:t>
      </w:r>
    </w:p>
    <w:p w:rsidR="004A6D1E" w:rsidRDefault="004A6D1E" w:rsidP="007E4B01">
      <w:pPr>
        <w:ind w:left="284" w:hanging="284"/>
      </w:pPr>
      <w:r>
        <w:t xml:space="preserve">     </w:t>
      </w:r>
    </w:p>
    <w:p w:rsidR="004A6D1E" w:rsidRDefault="004A6D1E" w:rsidP="00DB6705">
      <w:pPr>
        <w:ind w:left="284" w:hanging="284"/>
        <w:jc w:val="both"/>
        <w:rPr>
          <w:bCs/>
        </w:rPr>
      </w:pPr>
    </w:p>
    <w:p w:rsidR="008F179A" w:rsidRPr="00BF62F2" w:rsidRDefault="008F179A" w:rsidP="00BF62F2">
      <w:pPr>
        <w:ind w:left="284" w:hanging="284"/>
        <w:jc w:val="center"/>
        <w:rPr>
          <w:b/>
        </w:rPr>
      </w:pPr>
      <w:r w:rsidRPr="00BF62F2">
        <w:t>ogłasza postępowanie pn.</w:t>
      </w:r>
      <w:r w:rsidRPr="00BF62F2">
        <w:rPr>
          <w:b/>
        </w:rPr>
        <w:t xml:space="preserve"> </w:t>
      </w:r>
      <w:r w:rsidR="008C1D90" w:rsidRPr="00BF62F2">
        <w:rPr>
          <w:b/>
        </w:rPr>
        <w:t>„</w:t>
      </w:r>
      <w:r w:rsidR="00C60A3E">
        <w:rPr>
          <w:b/>
        </w:rPr>
        <w:t xml:space="preserve">Usługa wykonywania </w:t>
      </w:r>
      <w:r w:rsidR="005F3150">
        <w:rPr>
          <w:b/>
        </w:rPr>
        <w:t xml:space="preserve"> zadań </w:t>
      </w:r>
      <w:r w:rsidR="00C60A3E">
        <w:rPr>
          <w:b/>
        </w:rPr>
        <w:t xml:space="preserve">z zakresu </w:t>
      </w:r>
      <w:r w:rsidR="00C363FF">
        <w:rPr>
          <w:b/>
        </w:rPr>
        <w:t xml:space="preserve"> BHP</w:t>
      </w:r>
      <w:r w:rsidRPr="00BF62F2">
        <w:rPr>
          <w:b/>
        </w:rPr>
        <w:t>”</w:t>
      </w:r>
    </w:p>
    <w:p w:rsidR="00E3371B" w:rsidRDefault="00E3371B" w:rsidP="008F179A">
      <w:pPr>
        <w:jc w:val="both"/>
      </w:pPr>
    </w:p>
    <w:p w:rsidR="00E3371B" w:rsidRPr="00502363" w:rsidRDefault="00E3371B" w:rsidP="00225280">
      <w:pPr>
        <w:pStyle w:val="Akapitzlist"/>
        <w:numPr>
          <w:ilvl w:val="0"/>
          <w:numId w:val="1"/>
        </w:numPr>
        <w:ind w:left="284" w:hanging="295"/>
        <w:jc w:val="both"/>
        <w:rPr>
          <w:b/>
        </w:rPr>
      </w:pPr>
      <w:r w:rsidRPr="00502363">
        <w:rPr>
          <w:b/>
        </w:rPr>
        <w:t>Opis przedmiotu zamówienia:</w:t>
      </w:r>
    </w:p>
    <w:p w:rsidR="00E3371B" w:rsidRDefault="00E3371B" w:rsidP="008B6006">
      <w:pPr>
        <w:ind w:left="360"/>
        <w:jc w:val="both"/>
      </w:pPr>
    </w:p>
    <w:p w:rsidR="00C363FF" w:rsidRDefault="00227BCE" w:rsidP="00C60A3E">
      <w:pPr>
        <w:pStyle w:val="Akapitzlist"/>
        <w:numPr>
          <w:ilvl w:val="0"/>
          <w:numId w:val="13"/>
        </w:numPr>
        <w:jc w:val="both"/>
      </w:pPr>
      <w:r>
        <w:t xml:space="preserve">Zamówienie obejmuje </w:t>
      </w:r>
      <w:r w:rsidR="00C363FF">
        <w:t>świadczenie usługi wykonywania zadań służby bezpieczeństwa i higieny pracy określone w Rozporządzeniu Rady Ministrów z dnia 02.09.1997 r. w sprawie służby bezpieczeństwa higieny pracy Dz. U. Nr 109 z dnia</w:t>
      </w:r>
      <w:r w:rsidR="00BF5C04">
        <w:t xml:space="preserve"> 18.09.1997 r. z późn. zmianami – w imieniu i na potrzeby Zamawiającego. </w:t>
      </w:r>
    </w:p>
    <w:p w:rsidR="00596B2A" w:rsidRPr="00596B2A" w:rsidRDefault="00596B2A" w:rsidP="00596B2A">
      <w:pPr>
        <w:spacing w:before="100" w:beforeAutospacing="1"/>
        <w:ind w:firstLine="708"/>
        <w:rPr>
          <w:color w:val="27252A"/>
          <w:lang w:eastAsia="pl-PL"/>
        </w:rPr>
      </w:pPr>
      <w:r>
        <w:rPr>
          <w:color w:val="27252A"/>
          <w:lang w:eastAsia="pl-PL"/>
        </w:rPr>
        <w:t>Szczegółowy zakres usług:</w:t>
      </w:r>
      <w:r w:rsidRPr="00596B2A">
        <w:rPr>
          <w:color w:val="27252A"/>
          <w:lang w:eastAsia="pl-PL"/>
        </w:rPr>
        <w:br/>
      </w:r>
      <w:r w:rsidRPr="00596B2A">
        <w:rPr>
          <w:color w:val="27252A"/>
          <w:lang w:eastAsia="pl-PL"/>
        </w:rPr>
        <w:br/>
        <w:t>- nadzór nad warunkami pracy,</w:t>
      </w:r>
      <w:r w:rsidRPr="00596B2A">
        <w:rPr>
          <w:color w:val="27252A"/>
          <w:lang w:eastAsia="pl-PL"/>
        </w:rPr>
        <w:br/>
      </w:r>
      <w:r w:rsidRPr="00596B2A">
        <w:rPr>
          <w:color w:val="27252A"/>
          <w:lang w:eastAsia="pl-PL"/>
        </w:rPr>
        <w:br/>
        <w:t>- przeprowadzenie kontroli warunków pracy oraz przestrzegania przepisów i zasad BHP,</w:t>
      </w:r>
      <w:r w:rsidRPr="00596B2A">
        <w:rPr>
          <w:color w:val="27252A"/>
          <w:lang w:eastAsia="pl-PL"/>
        </w:rPr>
        <w:br/>
      </w:r>
      <w:r w:rsidRPr="00596B2A">
        <w:rPr>
          <w:color w:val="27252A"/>
          <w:lang w:eastAsia="pl-PL"/>
        </w:rPr>
        <w:br/>
        <w:t>- bieżące informowanie pracodawcy o stwierdzonych zagrożeniach zawodowych wraz z wnioskami zmierzającymi do usuwania tych zagrożeń,</w:t>
      </w:r>
      <w:r w:rsidRPr="00596B2A">
        <w:rPr>
          <w:color w:val="27252A"/>
          <w:lang w:eastAsia="pl-PL"/>
        </w:rPr>
        <w:br/>
      </w:r>
      <w:r w:rsidRPr="00596B2A">
        <w:rPr>
          <w:color w:val="27252A"/>
          <w:lang w:eastAsia="pl-PL"/>
        </w:rPr>
        <w:br/>
        <w:t>- sporządzanie i przedstawianie pracodawcy raz w roku analiz stanu bezpieczeństwa i higieny pracy zawierających  propozycje przedsięwzięć technicznych i organizacyjnych mających na celu zapobieganie zagrożeniom życia i zdrowia pracowników oraz poprawę warunków pracy,</w:t>
      </w:r>
      <w:r w:rsidRPr="00596B2A">
        <w:rPr>
          <w:color w:val="27252A"/>
          <w:lang w:eastAsia="pl-PL"/>
        </w:rPr>
        <w:br/>
      </w:r>
      <w:r w:rsidRPr="00596B2A">
        <w:rPr>
          <w:color w:val="27252A"/>
          <w:lang w:eastAsia="pl-PL"/>
        </w:rPr>
        <w:br/>
        <w:t xml:space="preserve">- przedstawienie pracodawcy wniosków dotyczących zachowania wymagań ergonomii na stanowiskach pracy, </w:t>
      </w:r>
      <w:r w:rsidRPr="00596B2A">
        <w:rPr>
          <w:color w:val="27252A"/>
          <w:lang w:eastAsia="pl-PL"/>
        </w:rPr>
        <w:br/>
      </w:r>
      <w:r w:rsidRPr="00596B2A">
        <w:rPr>
          <w:color w:val="27252A"/>
          <w:lang w:eastAsia="pl-PL"/>
        </w:rPr>
        <w:br/>
        <w:t>- opiniowanie niestandardowych instrukcji dotyczących bezpieczeństwa i higieny pracy na poszczególnych stanowiskach pracy,</w:t>
      </w:r>
      <w:r w:rsidRPr="00596B2A">
        <w:rPr>
          <w:color w:val="27252A"/>
          <w:lang w:eastAsia="pl-PL"/>
        </w:rPr>
        <w:br/>
      </w:r>
      <w:r w:rsidRPr="00596B2A">
        <w:rPr>
          <w:color w:val="27252A"/>
          <w:lang w:eastAsia="pl-PL"/>
        </w:rPr>
        <w:br/>
        <w:t>- udział w ustalaniu okoliczności i przyczyn wypadków przy pracy, w opracowywaniu wniosków wynikających z badania przyczyn i okoliczności tych wypadków oraz zachorowań na choroby zawodowe, a także kontrola realizacji tych wnio</w:t>
      </w:r>
      <w:r>
        <w:rPr>
          <w:color w:val="27252A"/>
          <w:lang w:eastAsia="pl-PL"/>
        </w:rPr>
        <w:t>sków,</w:t>
      </w:r>
      <w:r>
        <w:rPr>
          <w:color w:val="27252A"/>
          <w:lang w:eastAsia="pl-PL"/>
        </w:rPr>
        <w:br/>
      </w:r>
      <w:r>
        <w:rPr>
          <w:color w:val="27252A"/>
          <w:lang w:eastAsia="pl-PL"/>
        </w:rPr>
        <w:br/>
        <w:t>- prowadzenie rejestrów, kompletowanie</w:t>
      </w:r>
      <w:r w:rsidRPr="00596B2A">
        <w:rPr>
          <w:color w:val="27252A"/>
          <w:lang w:eastAsia="pl-PL"/>
        </w:rPr>
        <w:t xml:space="preserve"> i p</w:t>
      </w:r>
      <w:r>
        <w:rPr>
          <w:color w:val="27252A"/>
          <w:lang w:eastAsia="pl-PL"/>
        </w:rPr>
        <w:t>rzechowywanie</w:t>
      </w:r>
      <w:r w:rsidRPr="00596B2A">
        <w:rPr>
          <w:color w:val="27252A"/>
          <w:lang w:eastAsia="pl-PL"/>
        </w:rPr>
        <w:t xml:space="preserve"> dokumentów dotyczących wypadkó</w:t>
      </w:r>
      <w:r>
        <w:rPr>
          <w:color w:val="27252A"/>
          <w:lang w:eastAsia="pl-PL"/>
        </w:rPr>
        <w:t xml:space="preserve">w przy pracy, </w:t>
      </w:r>
      <w:r w:rsidRPr="00596B2A">
        <w:rPr>
          <w:color w:val="27252A"/>
          <w:lang w:eastAsia="pl-PL"/>
        </w:rPr>
        <w:t>stwierdzonych chorób zawodowych i podejrzeń o takie choroby,</w:t>
      </w:r>
      <w:r w:rsidRPr="00596B2A">
        <w:rPr>
          <w:color w:val="27252A"/>
          <w:lang w:eastAsia="pl-PL"/>
        </w:rPr>
        <w:br/>
      </w:r>
      <w:r w:rsidRPr="00596B2A">
        <w:rPr>
          <w:color w:val="27252A"/>
          <w:lang w:eastAsia="pl-PL"/>
        </w:rPr>
        <w:br/>
        <w:t>- nadzór nad prowadzeniem, ewidencja występujących na danym stanowisku pracy szkodliwych czynników biologicznych,</w:t>
      </w:r>
      <w:r w:rsidRPr="00596B2A">
        <w:rPr>
          <w:color w:val="27252A"/>
          <w:lang w:eastAsia="pl-PL"/>
        </w:rPr>
        <w:br/>
      </w:r>
      <w:r w:rsidRPr="00596B2A">
        <w:rPr>
          <w:color w:val="27252A"/>
          <w:lang w:eastAsia="pl-PL"/>
        </w:rPr>
        <w:br/>
        <w:t xml:space="preserve">- nadzór nad wykonywanymi badaniami oraz pomiarami środowiska pracy a także przechowywanie wyników badań i pomiarów czynników szkodliwych dla zdrowia w </w:t>
      </w:r>
      <w:r w:rsidRPr="00596B2A">
        <w:rPr>
          <w:color w:val="27252A"/>
          <w:lang w:eastAsia="pl-PL"/>
        </w:rPr>
        <w:lastRenderedPageBreak/>
        <w:t>środowisku pracy,</w:t>
      </w:r>
      <w:r w:rsidRPr="00596B2A">
        <w:rPr>
          <w:color w:val="27252A"/>
          <w:lang w:eastAsia="pl-PL"/>
        </w:rPr>
        <w:br/>
      </w:r>
      <w:r w:rsidRPr="00596B2A">
        <w:rPr>
          <w:color w:val="27252A"/>
          <w:lang w:eastAsia="pl-PL"/>
        </w:rPr>
        <w:br/>
        <w:t>- opracowanie tabeli norm zaopatrzenia pracowników w środki ochrony indywidualnej oraz odzieży i obuwia roboczego,</w:t>
      </w:r>
      <w:r w:rsidRPr="00596B2A">
        <w:rPr>
          <w:color w:val="27252A"/>
          <w:lang w:eastAsia="pl-PL"/>
        </w:rPr>
        <w:br/>
      </w:r>
      <w:r w:rsidRPr="00596B2A">
        <w:rPr>
          <w:color w:val="27252A"/>
          <w:lang w:eastAsia="pl-PL"/>
        </w:rPr>
        <w:br/>
        <w:t>- doradztwo w zakresie przepisów i zasad bezpieczeństwa i higieny pracy,</w:t>
      </w:r>
      <w:r w:rsidRPr="00596B2A">
        <w:rPr>
          <w:color w:val="27252A"/>
          <w:lang w:eastAsia="pl-PL"/>
        </w:rPr>
        <w:br/>
      </w:r>
      <w:r w:rsidRPr="00596B2A">
        <w:rPr>
          <w:color w:val="27252A"/>
          <w:lang w:eastAsia="pl-PL"/>
        </w:rPr>
        <w:br/>
        <w:t>- udział w dokonywaniu oceny ryzyka zawodowego, które wiąże się z wykonywaną pracą,</w:t>
      </w:r>
      <w:r w:rsidRPr="00596B2A">
        <w:rPr>
          <w:color w:val="27252A"/>
          <w:lang w:eastAsia="pl-PL"/>
        </w:rPr>
        <w:br/>
      </w:r>
      <w:r w:rsidRPr="00596B2A">
        <w:rPr>
          <w:color w:val="27252A"/>
          <w:lang w:eastAsia="pl-PL"/>
        </w:rPr>
        <w:br/>
        <w:t>- opracowanie oceny ryzyka zawodowego,</w:t>
      </w:r>
      <w:r w:rsidRPr="00596B2A">
        <w:rPr>
          <w:color w:val="27252A"/>
          <w:lang w:eastAsia="pl-PL"/>
        </w:rPr>
        <w:br/>
      </w:r>
      <w:r w:rsidRPr="00596B2A">
        <w:rPr>
          <w:color w:val="27252A"/>
          <w:lang w:eastAsia="pl-PL"/>
        </w:rPr>
        <w:br/>
        <w:t>- doradztwo w zakresie organizacji i metod pracy na stanowiskach pracy, na których występują czynniki niebezpieczne, szkodliwe dla zdrowia lub warunki uciążliwe oraz doboru najwłaściwszych środków ochrony zbiorowej i indywidualnej,</w:t>
      </w:r>
      <w:r w:rsidRPr="00596B2A">
        <w:rPr>
          <w:color w:val="27252A"/>
          <w:lang w:eastAsia="pl-PL"/>
        </w:rPr>
        <w:br/>
      </w:r>
      <w:r w:rsidRPr="00596B2A">
        <w:rPr>
          <w:color w:val="27252A"/>
          <w:lang w:eastAsia="pl-PL"/>
        </w:rPr>
        <w:br/>
        <w:t>- współdziałanie z lekarzem sprawującym profilaktyczną opiekę zdrowotną nad pracownikami, a w szczególności przy organizowaniu okresowych badań lekarskich pracowników,</w:t>
      </w:r>
      <w:r w:rsidRPr="00596B2A">
        <w:rPr>
          <w:color w:val="27252A"/>
          <w:lang w:eastAsia="pl-PL"/>
        </w:rPr>
        <w:br/>
      </w:r>
      <w:r w:rsidRPr="00596B2A">
        <w:rPr>
          <w:color w:val="27252A"/>
          <w:lang w:eastAsia="pl-PL"/>
        </w:rPr>
        <w:br/>
        <w:t>- współdziałanie ze społeczną inspekcją pracy oraz zakładowymi organizacjami związkowymi przy:</w:t>
      </w:r>
      <w:r w:rsidRPr="00596B2A">
        <w:rPr>
          <w:color w:val="27252A"/>
          <w:lang w:eastAsia="pl-PL"/>
        </w:rPr>
        <w:br/>
        <w:t>a) podejmowaniu przez nie działań mających na celu przestrzeganie przepisów oraz zasad bezpieczeństwa i higieny pracy, w trybie i zakresie ustalonym w odrębnych przepisach,</w:t>
      </w:r>
      <w:r w:rsidRPr="00596B2A">
        <w:rPr>
          <w:color w:val="27252A"/>
          <w:lang w:eastAsia="pl-PL"/>
        </w:rPr>
        <w:br/>
        <w:t>b) podejmowanych przez pracodawcę przedsięwzięciach mających na celu poprawę warunków pracy</w:t>
      </w:r>
      <w:r w:rsidRPr="00596B2A">
        <w:rPr>
          <w:color w:val="27252A"/>
          <w:lang w:eastAsia="pl-PL"/>
        </w:rPr>
        <w:br/>
      </w:r>
      <w:r w:rsidRPr="00596B2A">
        <w:rPr>
          <w:color w:val="27252A"/>
          <w:lang w:eastAsia="pl-PL"/>
        </w:rPr>
        <w:br/>
        <w:t>- uczestniczenie w pracach powołanej przez pracodawcę komisji bezpieczeństwa i higieny pracy oraz innych zakładowych komisjach zajmujących się problematyką bezpieczeństwa i higieny pracy, w tym zapobieganiem chorobom zawodowym i wypadkom przy pracy,</w:t>
      </w:r>
      <w:r w:rsidRPr="00596B2A">
        <w:rPr>
          <w:color w:val="27252A"/>
          <w:lang w:eastAsia="pl-PL"/>
        </w:rPr>
        <w:br/>
      </w:r>
      <w:r w:rsidRPr="00596B2A">
        <w:rPr>
          <w:color w:val="27252A"/>
          <w:lang w:eastAsia="pl-PL"/>
        </w:rPr>
        <w:br/>
        <w:t>- inicjowanie i rozwijanie na terenie zakładu pracy różnych form popularyzacji problematyki bezpieczeństwa i higieny pracy oraz ergonomii,</w:t>
      </w:r>
      <w:r w:rsidRPr="00596B2A">
        <w:rPr>
          <w:color w:val="27252A"/>
          <w:lang w:eastAsia="pl-PL"/>
        </w:rPr>
        <w:br/>
      </w:r>
      <w:r w:rsidRPr="00596B2A">
        <w:rPr>
          <w:color w:val="27252A"/>
          <w:lang w:eastAsia="pl-PL"/>
        </w:rPr>
        <w:br/>
        <w:t>- prowadzenie szkolenia wstępnego ogólnego w dziedzinie bezpieczeństwa i higieny pracy dla pracowników nowo zatrudnionych.</w:t>
      </w:r>
    </w:p>
    <w:p w:rsidR="00596B2A" w:rsidRDefault="00596B2A" w:rsidP="00596B2A">
      <w:pPr>
        <w:pStyle w:val="Akapitzlist"/>
        <w:ind w:left="1069"/>
        <w:jc w:val="both"/>
      </w:pPr>
    </w:p>
    <w:p w:rsidR="00C513B3" w:rsidRDefault="00C513B3" w:rsidP="00C513B3">
      <w:pPr>
        <w:pStyle w:val="Akapitzlist"/>
        <w:ind w:left="1069"/>
        <w:jc w:val="both"/>
      </w:pPr>
    </w:p>
    <w:p w:rsidR="00C60A3E" w:rsidRDefault="00C60A3E" w:rsidP="00C60A3E">
      <w:pPr>
        <w:pStyle w:val="Akapitzlist"/>
        <w:numPr>
          <w:ilvl w:val="0"/>
          <w:numId w:val="13"/>
        </w:numPr>
        <w:jc w:val="both"/>
      </w:pPr>
      <w:r>
        <w:t>Wykaz obiektów Zamawiającego:</w:t>
      </w:r>
    </w:p>
    <w:p w:rsidR="00C513B3" w:rsidRDefault="00C513B3" w:rsidP="00C513B3">
      <w:pPr>
        <w:numPr>
          <w:ilvl w:val="0"/>
          <w:numId w:val="16"/>
        </w:numPr>
        <w:suppressAutoHyphens w:val="0"/>
        <w:jc w:val="both"/>
      </w:pPr>
      <w:r>
        <w:t>budynek Szkoły część dobudowana, budynek 4-kondygnacyjny, o pow. 2.656,00 mkw., rok budowy – X 2009r.</w:t>
      </w:r>
    </w:p>
    <w:p w:rsidR="00C513B3" w:rsidRDefault="00C513B3" w:rsidP="00C513B3">
      <w:pPr>
        <w:numPr>
          <w:ilvl w:val="0"/>
          <w:numId w:val="16"/>
        </w:numPr>
        <w:suppressAutoHyphens w:val="0"/>
        <w:jc w:val="both"/>
      </w:pPr>
      <w:r>
        <w:t>budynek Szkoły część remontowana, budynek 4-kondygnacyjny, o pow. 1.914,00 mkw., kompleksowa modernizacja – IX 2010 r.</w:t>
      </w:r>
    </w:p>
    <w:p w:rsidR="00C513B3" w:rsidRDefault="00C513B3" w:rsidP="00C513B3">
      <w:pPr>
        <w:ind w:left="660"/>
        <w:jc w:val="both"/>
      </w:pPr>
    </w:p>
    <w:p w:rsidR="00C513B3" w:rsidRDefault="00C513B3" w:rsidP="00596B2A">
      <w:pPr>
        <w:numPr>
          <w:ilvl w:val="0"/>
          <w:numId w:val="15"/>
        </w:numPr>
        <w:suppressAutoHyphens w:val="0"/>
        <w:jc w:val="both"/>
      </w:pPr>
      <w:r>
        <w:t>budynek Sali gimnastycznej, budynek jednokondygnacyjny, o pow. 319,00 mkw.,budynek planowany w roku 2014 do kapitalnego remontu</w:t>
      </w:r>
      <w:r w:rsidR="00596B2A">
        <w:t xml:space="preserve">        (</w:t>
      </w:r>
      <w:r>
        <w:t xml:space="preserve">+termomodernizacja),  </w:t>
      </w:r>
    </w:p>
    <w:p w:rsidR="00C513B3" w:rsidRDefault="00C513B3" w:rsidP="00C513B3">
      <w:pPr>
        <w:numPr>
          <w:ilvl w:val="0"/>
          <w:numId w:val="15"/>
        </w:numPr>
        <w:suppressAutoHyphens w:val="0"/>
        <w:jc w:val="both"/>
      </w:pPr>
      <w:r>
        <w:t>budynek gospodarczy ( tzw. ZPT, bez instalacji: c.o, c.w.u.,  wod. - kan., elektrycznej, odgromowej),  budynek jednokondygnacyjny, o pow. 60,00 mkw., rok budowy 1967 r.</w:t>
      </w:r>
    </w:p>
    <w:p w:rsidR="00C513B3" w:rsidRDefault="00C513B3" w:rsidP="00C513B3">
      <w:pPr>
        <w:pStyle w:val="Akapitzlist"/>
        <w:ind w:left="1069"/>
        <w:jc w:val="both"/>
      </w:pPr>
    </w:p>
    <w:p w:rsidR="00C60A3E" w:rsidRDefault="00C60A3E" w:rsidP="00C60A3E">
      <w:pPr>
        <w:pStyle w:val="Akapitzlist"/>
        <w:numPr>
          <w:ilvl w:val="0"/>
          <w:numId w:val="13"/>
        </w:numPr>
        <w:jc w:val="both"/>
      </w:pPr>
      <w:r>
        <w:t>Ilość wizyt w siedzibie Zamawiającego – 1 raz w miesiącu oraz na wezwanie w przypadku zaistnienia sytuacji kryzysowej. Czas reakcji na interwencj</w:t>
      </w:r>
      <w:r w:rsidR="00C513B3">
        <w:t>ę w sytuacji kryzysowej 24 godziny od momentu powiadomienia przez Zamawiającego.</w:t>
      </w:r>
    </w:p>
    <w:p w:rsidR="00C60A3E" w:rsidRDefault="00C60A3E" w:rsidP="00C60A3E">
      <w:pPr>
        <w:pStyle w:val="Akapitzlist"/>
        <w:ind w:left="1069"/>
        <w:jc w:val="both"/>
      </w:pPr>
      <w:r>
        <w:t xml:space="preserve"> </w:t>
      </w:r>
    </w:p>
    <w:p w:rsidR="00621C92" w:rsidRDefault="00621C92" w:rsidP="00621C92">
      <w:pPr>
        <w:pStyle w:val="Akapitzlist"/>
        <w:jc w:val="both"/>
      </w:pPr>
    </w:p>
    <w:p w:rsidR="00502363" w:rsidRDefault="00C513B3" w:rsidP="00C513B3">
      <w:pPr>
        <w:ind w:firstLine="708"/>
        <w:jc w:val="both"/>
      </w:pPr>
      <w:r w:rsidRPr="00C513B3">
        <w:rPr>
          <w:b/>
        </w:rPr>
        <w:t>Warunki udziału w postępowaniu</w:t>
      </w:r>
      <w:r w:rsidR="00502363">
        <w:t>:</w:t>
      </w:r>
    </w:p>
    <w:p w:rsidR="00350C62" w:rsidRDefault="00350C62" w:rsidP="00350C62">
      <w:pPr>
        <w:jc w:val="both"/>
      </w:pPr>
    </w:p>
    <w:p w:rsidR="00350C62" w:rsidRDefault="003D4D66" w:rsidP="00350C62">
      <w:pPr>
        <w:pStyle w:val="Akapitzlist"/>
        <w:numPr>
          <w:ilvl w:val="0"/>
          <w:numId w:val="1"/>
        </w:numPr>
        <w:jc w:val="both"/>
      </w:pPr>
      <w:r>
        <w:t>W postępowaniu mogą wzią</w:t>
      </w:r>
      <w:r w:rsidR="00B267CA">
        <w:t>ć udział wykonawcy spełniający warunki udziału w postępowaniu</w:t>
      </w:r>
      <w:r w:rsidR="00970C90">
        <w:t xml:space="preserve"> (art. 22 ust. 1</w:t>
      </w:r>
      <w:r w:rsidR="00784123">
        <w:t xml:space="preserve"> – załącznik nr </w:t>
      </w:r>
      <w:r w:rsidR="000E2F6A">
        <w:t>2</w:t>
      </w:r>
      <w:r w:rsidR="00970C90">
        <w:t>)</w:t>
      </w:r>
      <w:r w:rsidR="004713DE">
        <w:t xml:space="preserve"> oraz nie podlegający wykluczeniu z postępowania o udzielenie zamówienia </w:t>
      </w:r>
      <w:r w:rsidR="00970C90">
        <w:t>(</w:t>
      </w:r>
      <w:r w:rsidR="004713DE">
        <w:t>art. 24 ust</w:t>
      </w:r>
      <w:r w:rsidR="00645AC6">
        <w:t>. 1</w:t>
      </w:r>
      <w:r w:rsidR="000E2F6A">
        <w:t xml:space="preserve"> – załącznik nr 3</w:t>
      </w:r>
      <w:r w:rsidR="00970C90">
        <w:t>)</w:t>
      </w:r>
      <w:r w:rsidR="005007AC">
        <w:t xml:space="preserve"> - ustawa</w:t>
      </w:r>
      <w:r w:rsidR="00645AC6">
        <w:t xml:space="preserve"> z dnia 29 stycznia 2004 r. – Prawo Zamówień Publicznych</w:t>
      </w:r>
    </w:p>
    <w:p w:rsidR="005B42DF" w:rsidRDefault="005B42DF" w:rsidP="005B42DF">
      <w:pPr>
        <w:pStyle w:val="Akapitzlist"/>
        <w:ind w:left="1080"/>
        <w:jc w:val="both"/>
      </w:pPr>
    </w:p>
    <w:p w:rsidR="00877E75" w:rsidRDefault="00877E75" w:rsidP="00350C62">
      <w:pPr>
        <w:pStyle w:val="Akapitzlist"/>
        <w:numPr>
          <w:ilvl w:val="0"/>
          <w:numId w:val="1"/>
        </w:numPr>
        <w:jc w:val="both"/>
      </w:pPr>
      <w:r>
        <w:t>Ocena spełnienia warunków dokonana zostanie wg formuły: spełnia/ nie spełnia.</w:t>
      </w:r>
    </w:p>
    <w:p w:rsidR="005B42DF" w:rsidRDefault="005B42DF" w:rsidP="005B42DF">
      <w:pPr>
        <w:pStyle w:val="Akapitzlist"/>
      </w:pPr>
    </w:p>
    <w:p w:rsidR="005B42DF" w:rsidRDefault="00C513B3" w:rsidP="005B42DF">
      <w:pPr>
        <w:pStyle w:val="Akapitzlist"/>
        <w:ind w:left="1080"/>
        <w:jc w:val="both"/>
        <w:rPr>
          <w:b/>
        </w:rPr>
      </w:pPr>
      <w:r w:rsidRPr="00C513B3">
        <w:rPr>
          <w:b/>
        </w:rPr>
        <w:t>Kryteria oceny:</w:t>
      </w:r>
    </w:p>
    <w:p w:rsidR="00C513B3" w:rsidRPr="00C513B3" w:rsidRDefault="00C513B3" w:rsidP="005B42DF">
      <w:pPr>
        <w:pStyle w:val="Akapitzlist"/>
        <w:ind w:left="1080"/>
        <w:jc w:val="both"/>
        <w:rPr>
          <w:b/>
        </w:rPr>
      </w:pPr>
    </w:p>
    <w:p w:rsidR="0030052D" w:rsidRDefault="00877E75" w:rsidP="005B42DF">
      <w:pPr>
        <w:pStyle w:val="Akapitzlist"/>
        <w:numPr>
          <w:ilvl w:val="0"/>
          <w:numId w:val="1"/>
        </w:numPr>
        <w:jc w:val="both"/>
      </w:pPr>
      <w:r>
        <w:t xml:space="preserve">Kryteria oceny ofert i ich znaczenie oraz opis sposobu </w:t>
      </w:r>
      <w:r w:rsidR="0030052D">
        <w:t>obliczania ceny:</w:t>
      </w:r>
    </w:p>
    <w:p w:rsidR="0030052D" w:rsidRDefault="0030052D" w:rsidP="0030052D">
      <w:pPr>
        <w:pStyle w:val="Akapitzlist"/>
        <w:ind w:left="1080"/>
        <w:jc w:val="both"/>
      </w:pPr>
      <w:r>
        <w:t>Cena – 100 %</w:t>
      </w:r>
    </w:p>
    <w:p w:rsidR="005B42DF" w:rsidRDefault="005B42DF" w:rsidP="0030052D">
      <w:pPr>
        <w:pStyle w:val="Akapitzlist"/>
        <w:ind w:left="1080"/>
        <w:jc w:val="both"/>
      </w:pPr>
    </w:p>
    <w:p w:rsidR="0030052D" w:rsidRPr="00C513B3" w:rsidRDefault="0030052D" w:rsidP="0030052D">
      <w:pPr>
        <w:pStyle w:val="Akapitzlist"/>
        <w:numPr>
          <w:ilvl w:val="0"/>
          <w:numId w:val="1"/>
        </w:numPr>
        <w:jc w:val="both"/>
        <w:rPr>
          <w:b/>
        </w:rPr>
      </w:pPr>
      <w:r w:rsidRPr="00C513B3">
        <w:rPr>
          <w:b/>
        </w:rPr>
        <w:t>Opis sposobu przygotowania oferty:</w:t>
      </w:r>
    </w:p>
    <w:p w:rsidR="0030052D" w:rsidRDefault="0030052D" w:rsidP="0030052D">
      <w:pPr>
        <w:pStyle w:val="Akapitzlist"/>
        <w:numPr>
          <w:ilvl w:val="0"/>
          <w:numId w:val="7"/>
        </w:numPr>
        <w:jc w:val="both"/>
      </w:pPr>
      <w:r>
        <w:t>Przygotowanie oferty:</w:t>
      </w:r>
    </w:p>
    <w:p w:rsidR="00C434C1" w:rsidRDefault="0030052D" w:rsidP="00C434C1">
      <w:pPr>
        <w:pStyle w:val="Akapitzlist"/>
        <w:numPr>
          <w:ilvl w:val="0"/>
          <w:numId w:val="8"/>
        </w:numPr>
        <w:jc w:val="both"/>
      </w:pPr>
      <w:r>
        <w:t xml:space="preserve">Wykonawca może złożyć jedną ofertę w języku polskim, pismem </w:t>
      </w:r>
      <w:r w:rsidR="00546FE5">
        <w:t>czytelnym według załącznika nr 1 dołączonego do oferty</w:t>
      </w:r>
      <w:r w:rsidR="00C434C1">
        <w:t>.</w:t>
      </w:r>
    </w:p>
    <w:p w:rsidR="000B482B" w:rsidRPr="000B482B" w:rsidRDefault="000B482B" w:rsidP="000B482B">
      <w:pPr>
        <w:pStyle w:val="NormalnyWeb"/>
        <w:ind w:left="1800"/>
        <w:rPr>
          <w:b/>
          <w:color w:val="27252A"/>
        </w:rPr>
      </w:pPr>
      <w:r>
        <w:rPr>
          <w:b/>
        </w:rPr>
        <w:t>Pozostał</w:t>
      </w:r>
      <w:r w:rsidRPr="000B482B">
        <w:rPr>
          <w:b/>
        </w:rPr>
        <w:t>e wymagania:</w:t>
      </w:r>
    </w:p>
    <w:p w:rsidR="00C60A3E" w:rsidRPr="00C513B3" w:rsidRDefault="005B7CD6" w:rsidP="005B7CD6">
      <w:pPr>
        <w:pStyle w:val="Akapitzlist"/>
        <w:numPr>
          <w:ilvl w:val="0"/>
          <w:numId w:val="1"/>
        </w:numPr>
      </w:pPr>
      <w:r w:rsidRPr="00C60A3E">
        <w:rPr>
          <w:rStyle w:val="Pogrubienie"/>
          <w:b w:val="0"/>
          <w:color w:val="27252A"/>
        </w:rPr>
        <w:t>Wymagania kwalifikacyjne:</w:t>
      </w:r>
      <w:r w:rsidRPr="005B7CD6">
        <w:rPr>
          <w:b/>
          <w:bCs/>
          <w:color w:val="27252A"/>
        </w:rPr>
        <w:br/>
      </w:r>
      <w:r w:rsidRPr="005B7CD6">
        <w:rPr>
          <w:color w:val="27252A"/>
        </w:rPr>
        <w:br/>
        <w:t xml:space="preserve">- </w:t>
      </w:r>
      <w:r w:rsidR="00C60A3E">
        <w:rPr>
          <w:color w:val="27252A"/>
        </w:rPr>
        <w:t xml:space="preserve">Wykonawca posiada </w:t>
      </w:r>
      <w:r w:rsidRPr="005B7CD6">
        <w:rPr>
          <w:color w:val="27252A"/>
        </w:rPr>
        <w:t>kwalifikacje zawodowe i uprawnienia BHP wynikające z Rozporządzenia Rady Ministrów w sprawie służby bezpieczeństwa i higieny pracy, niezbędne dla osób pełniących zadania służby BHP</w:t>
      </w:r>
      <w:r>
        <w:rPr>
          <w:color w:val="27252A"/>
        </w:rPr>
        <w:t>. Wykonawca wymagany dokument przedkłada Zama</w:t>
      </w:r>
      <w:r w:rsidR="00C60A3E">
        <w:rPr>
          <w:color w:val="27252A"/>
        </w:rPr>
        <w:t>wiają</w:t>
      </w:r>
      <w:r>
        <w:rPr>
          <w:color w:val="27252A"/>
        </w:rPr>
        <w:t>cemu przy podpisywaniu umowy.</w:t>
      </w:r>
    </w:p>
    <w:p w:rsidR="00C513B3" w:rsidRPr="00C60A3E" w:rsidRDefault="00C513B3" w:rsidP="00C513B3">
      <w:pPr>
        <w:pStyle w:val="Akapitzlist"/>
        <w:ind w:left="1080"/>
      </w:pPr>
    </w:p>
    <w:p w:rsidR="009B462E" w:rsidRDefault="009B462E" w:rsidP="00C60A3E">
      <w:pPr>
        <w:pStyle w:val="Akapitzlist"/>
        <w:numPr>
          <w:ilvl w:val="0"/>
          <w:numId w:val="1"/>
        </w:numPr>
      </w:pPr>
      <w:r>
        <w:t>S</w:t>
      </w:r>
      <w:r w:rsidR="00D1769A">
        <w:t>łownik CPV: 71.31.</w:t>
      </w:r>
      <w:r w:rsidR="00BF1E55">
        <w:t>72.00</w:t>
      </w:r>
      <w:r w:rsidR="00C60A3E">
        <w:t xml:space="preserve"> – </w:t>
      </w:r>
      <w:r w:rsidR="00BF1E55">
        <w:t>5   Usługi w zakresie ochrony zdrowia i bezpieczeństwa</w:t>
      </w:r>
      <w:r w:rsidR="00C60A3E">
        <w:t>.</w:t>
      </w:r>
    </w:p>
    <w:p w:rsidR="00C513B3" w:rsidRDefault="00C513B3" w:rsidP="00C513B3">
      <w:pPr>
        <w:pStyle w:val="Akapitzlist"/>
      </w:pPr>
    </w:p>
    <w:p w:rsidR="00C513B3" w:rsidRPr="00C513B3" w:rsidRDefault="00C513B3" w:rsidP="00C513B3">
      <w:pPr>
        <w:pStyle w:val="Akapitzlist"/>
        <w:numPr>
          <w:ilvl w:val="0"/>
          <w:numId w:val="1"/>
        </w:numPr>
        <w:rPr>
          <w:b/>
        </w:rPr>
      </w:pPr>
      <w:r w:rsidRPr="00C513B3">
        <w:rPr>
          <w:b/>
        </w:rPr>
        <w:t>Termin składania ofert.</w:t>
      </w:r>
    </w:p>
    <w:p w:rsidR="00C513B3" w:rsidRDefault="00C513B3" w:rsidP="00C513B3">
      <w:pPr>
        <w:pStyle w:val="Akapitzlist"/>
      </w:pPr>
    </w:p>
    <w:p w:rsidR="00F41718" w:rsidRDefault="00C434C1" w:rsidP="00C513B3">
      <w:pPr>
        <w:pStyle w:val="Akapitzlist"/>
        <w:ind w:left="1080"/>
        <w:rPr>
          <w:b/>
        </w:rPr>
      </w:pPr>
      <w:r>
        <w:t>Oferty należy</w:t>
      </w:r>
      <w:r w:rsidR="00BF5C04">
        <w:t xml:space="preserve"> przesłać pocztą, faxem na numer 94 365 24 74,   złożyć osobiście  w sekretariacie szkoły pok. 48 lub</w:t>
      </w:r>
      <w:r>
        <w:t xml:space="preserve"> przesłać mailem </w:t>
      </w:r>
      <w:r w:rsidR="00BF5C04">
        <w:t xml:space="preserve">( skan oferty) </w:t>
      </w:r>
      <w:r>
        <w:t>na adres:</w:t>
      </w:r>
      <w:r w:rsidR="00BF5C04">
        <w:t xml:space="preserve"> </w:t>
      </w:r>
      <w:hyperlink r:id="rId6" w:history="1">
        <w:r w:rsidR="00C363FF" w:rsidRPr="00970B3E">
          <w:rPr>
            <w:rStyle w:val="Hipercze"/>
          </w:rPr>
          <w:t>stanisław.malkowski@o2.pl</w:t>
        </w:r>
      </w:hyperlink>
      <w:r w:rsidR="00C60A3E">
        <w:t xml:space="preserve"> Oferta oznaczona treścią: „Oferta wykonywanie zadań z zakresu BHP”.</w:t>
      </w:r>
      <w:r w:rsidR="00C513B3">
        <w:t xml:space="preserve"> </w:t>
      </w:r>
      <w:r>
        <w:t>Termin składani</w:t>
      </w:r>
      <w:r w:rsidR="003E5710">
        <w:t>a</w:t>
      </w:r>
      <w:r>
        <w:t xml:space="preserve"> ofert upływa</w:t>
      </w:r>
      <w:r w:rsidR="005E0E63">
        <w:t xml:space="preserve"> dnia </w:t>
      </w:r>
      <w:r w:rsidR="00DE6D9B">
        <w:rPr>
          <w:b/>
        </w:rPr>
        <w:t>11.</w:t>
      </w:r>
      <w:r w:rsidR="00D1769A">
        <w:rPr>
          <w:b/>
        </w:rPr>
        <w:t>12</w:t>
      </w:r>
      <w:r w:rsidR="00B35A92">
        <w:rPr>
          <w:b/>
        </w:rPr>
        <w:t>.2013</w:t>
      </w:r>
      <w:r w:rsidR="00DE6D9B">
        <w:rPr>
          <w:b/>
        </w:rPr>
        <w:t>r.</w:t>
      </w:r>
      <w:r w:rsidR="00C363FF">
        <w:rPr>
          <w:b/>
        </w:rPr>
        <w:t xml:space="preserve"> o godz. 1</w:t>
      </w:r>
      <w:r w:rsidR="00DE6D9B">
        <w:rPr>
          <w:b/>
        </w:rPr>
        <w:t>1</w:t>
      </w:r>
      <w:r w:rsidR="00E41D7F" w:rsidRPr="003E1565">
        <w:rPr>
          <w:b/>
        </w:rPr>
        <w:t>.00</w:t>
      </w:r>
      <w:r w:rsidR="00C513B3">
        <w:rPr>
          <w:b/>
        </w:rPr>
        <w:t>.</w:t>
      </w:r>
    </w:p>
    <w:p w:rsidR="00C513B3" w:rsidRDefault="00C513B3" w:rsidP="00C513B3">
      <w:pPr>
        <w:pStyle w:val="Akapitzlist"/>
        <w:ind w:left="1080"/>
        <w:rPr>
          <w:b/>
        </w:rPr>
      </w:pPr>
    </w:p>
    <w:p w:rsidR="00F41718" w:rsidRDefault="00F41718" w:rsidP="00C513B3">
      <w:pPr>
        <w:pStyle w:val="Akapitzlist"/>
        <w:numPr>
          <w:ilvl w:val="0"/>
          <w:numId w:val="1"/>
        </w:numPr>
      </w:pPr>
      <w:r w:rsidRPr="00C513B3">
        <w:rPr>
          <w:b/>
        </w:rPr>
        <w:t>Termin związania ofert</w:t>
      </w:r>
      <w:r w:rsidR="00C363FF" w:rsidRPr="00C513B3">
        <w:rPr>
          <w:b/>
        </w:rPr>
        <w:t xml:space="preserve">ą </w:t>
      </w:r>
      <w:r w:rsidR="00C363FF">
        <w:t>wynosi 14</w:t>
      </w:r>
      <w:r>
        <w:t xml:space="preserve"> dni od upływu terminu składania ofert.</w:t>
      </w:r>
    </w:p>
    <w:p w:rsidR="00F41718" w:rsidRDefault="00F41718" w:rsidP="008F179A">
      <w:pPr>
        <w:jc w:val="both"/>
      </w:pPr>
    </w:p>
    <w:p w:rsidR="0071636B" w:rsidRDefault="0071636B" w:rsidP="008F179A">
      <w:pPr>
        <w:jc w:val="both"/>
      </w:pPr>
    </w:p>
    <w:p w:rsidR="0071636B" w:rsidRDefault="0071636B" w:rsidP="008F179A">
      <w:pPr>
        <w:jc w:val="both"/>
      </w:pPr>
    </w:p>
    <w:p w:rsidR="00F41718" w:rsidRDefault="00C363FF" w:rsidP="008F179A">
      <w:pPr>
        <w:jc w:val="both"/>
      </w:pPr>
      <w:r>
        <w:t xml:space="preserve">Uprawniony </w:t>
      </w:r>
      <w:r w:rsidR="00F41718">
        <w:t>do kontaktów z Wykonawcami:</w:t>
      </w:r>
    </w:p>
    <w:p w:rsidR="00F41718" w:rsidRPr="00596B2A" w:rsidRDefault="00C363FF" w:rsidP="008F179A">
      <w:pPr>
        <w:jc w:val="both"/>
        <w:rPr>
          <w:lang w:val="en-US"/>
        </w:rPr>
      </w:pPr>
      <w:r>
        <w:t>Stanisław Małkowski, tel. 94 365 24 74</w:t>
      </w:r>
      <w:r w:rsidR="00F41718">
        <w:t xml:space="preserve">, w godz. </w:t>
      </w:r>
      <w:r w:rsidR="00F41718" w:rsidRPr="00596B2A">
        <w:rPr>
          <w:lang w:val="en-US"/>
        </w:rPr>
        <w:t>7.15 – 15.</w:t>
      </w:r>
      <w:r w:rsidRPr="00596B2A">
        <w:rPr>
          <w:lang w:val="en-US"/>
        </w:rPr>
        <w:t>00</w:t>
      </w:r>
    </w:p>
    <w:p w:rsidR="00F41718" w:rsidRPr="00C60A3E" w:rsidRDefault="00F41718" w:rsidP="008F179A">
      <w:pPr>
        <w:jc w:val="both"/>
        <w:rPr>
          <w:lang w:val="en-US"/>
        </w:rPr>
      </w:pPr>
      <w:r w:rsidRPr="00C60A3E">
        <w:rPr>
          <w:lang w:val="en-US"/>
        </w:rPr>
        <w:t xml:space="preserve">e-mail: </w:t>
      </w:r>
      <w:hyperlink r:id="rId7" w:history="1">
        <w:r w:rsidR="00C60A3E" w:rsidRPr="00C60A3E">
          <w:rPr>
            <w:rStyle w:val="Hipercze"/>
            <w:lang w:val="en-US"/>
          </w:rPr>
          <w:t>stanislaw.malkowski@o2.pl</w:t>
        </w:r>
      </w:hyperlink>
      <w:r w:rsidRPr="00C60A3E">
        <w:rPr>
          <w:lang w:val="en-US"/>
        </w:rPr>
        <w:t xml:space="preserve"> </w:t>
      </w:r>
    </w:p>
    <w:p w:rsidR="00C60A3E" w:rsidRPr="00C60A3E" w:rsidRDefault="00C60A3E" w:rsidP="008F179A">
      <w:pPr>
        <w:jc w:val="both"/>
        <w:rPr>
          <w:lang w:val="en-US"/>
        </w:rPr>
      </w:pPr>
    </w:p>
    <w:p w:rsidR="00F41718" w:rsidRPr="00C60A3E" w:rsidRDefault="00F41718" w:rsidP="008F179A">
      <w:pPr>
        <w:jc w:val="both"/>
        <w:rPr>
          <w:lang w:val="en-US"/>
        </w:rPr>
      </w:pPr>
    </w:p>
    <w:p w:rsidR="00F41718" w:rsidRDefault="0071636B" w:rsidP="008F179A">
      <w:pPr>
        <w:jc w:val="both"/>
      </w:pPr>
      <w:r w:rsidRPr="00C60A3E">
        <w:rPr>
          <w:lang w:val="en-US"/>
        </w:rPr>
        <w:tab/>
      </w:r>
      <w:r w:rsidRPr="00C60A3E">
        <w:rPr>
          <w:lang w:val="en-US"/>
        </w:rPr>
        <w:tab/>
      </w:r>
      <w:r w:rsidRPr="00C60A3E">
        <w:rPr>
          <w:lang w:val="en-US"/>
        </w:rPr>
        <w:tab/>
      </w:r>
      <w:r w:rsidRPr="00C60A3E">
        <w:rPr>
          <w:lang w:val="en-US"/>
        </w:rPr>
        <w:tab/>
      </w:r>
      <w:r w:rsidRPr="00C60A3E">
        <w:rPr>
          <w:lang w:val="en-US"/>
        </w:rPr>
        <w:tab/>
      </w:r>
      <w:r w:rsidRPr="00C60A3E">
        <w:rPr>
          <w:lang w:val="en-US"/>
        </w:rPr>
        <w:tab/>
      </w:r>
      <w:r w:rsidRPr="00C60A3E">
        <w:rPr>
          <w:lang w:val="en-US"/>
        </w:rPr>
        <w:tab/>
      </w:r>
      <w:r w:rsidRPr="00C60A3E">
        <w:rPr>
          <w:lang w:val="en-US"/>
        </w:rPr>
        <w:tab/>
      </w:r>
      <w:r w:rsidR="00596B2A">
        <w:rPr>
          <w:lang w:val="en-US"/>
        </w:rPr>
        <w:t xml:space="preserve">      </w:t>
      </w:r>
      <w:r>
        <w:t xml:space="preserve">Dyrektor ZSP w </w:t>
      </w:r>
      <w:r w:rsidR="00C363FF">
        <w:t>Świdwinie</w:t>
      </w:r>
    </w:p>
    <w:p w:rsidR="0071636B" w:rsidRDefault="0071636B" w:rsidP="008F179A">
      <w:pPr>
        <w:jc w:val="both"/>
      </w:pPr>
      <w:r>
        <w:t xml:space="preserve">                                                                                                                 </w:t>
      </w:r>
      <w:r w:rsidR="00C363FF">
        <w:t>Edward Wójcik</w:t>
      </w:r>
    </w:p>
    <w:p w:rsidR="00C363FF" w:rsidRDefault="00C363FF" w:rsidP="008F179A">
      <w:pPr>
        <w:jc w:val="both"/>
      </w:pPr>
    </w:p>
    <w:p w:rsidR="00F41718" w:rsidRDefault="00F41718" w:rsidP="00F41718">
      <w:pPr>
        <w:jc w:val="right"/>
      </w:pPr>
      <w:r>
        <w:t>………………………………..</w:t>
      </w:r>
    </w:p>
    <w:p w:rsidR="002C5975" w:rsidRPr="001031F1" w:rsidRDefault="00F41718" w:rsidP="001031F1">
      <w:pPr>
        <w:jc w:val="right"/>
      </w:pPr>
      <w:r>
        <w:t>(podpis osoby uprawnionej)</w:t>
      </w:r>
    </w:p>
    <w:p w:rsidR="00F41718" w:rsidRPr="00F41718" w:rsidRDefault="00F41718" w:rsidP="00F41718">
      <w:pPr>
        <w:rPr>
          <w:sz w:val="22"/>
          <w:szCs w:val="22"/>
        </w:rPr>
      </w:pPr>
      <w:r w:rsidRPr="00F41718">
        <w:rPr>
          <w:sz w:val="22"/>
          <w:szCs w:val="22"/>
        </w:rPr>
        <w:lastRenderedPageBreak/>
        <w:t>załączniki:</w:t>
      </w:r>
    </w:p>
    <w:p w:rsidR="00F41718" w:rsidRPr="00C050E4" w:rsidRDefault="00F41718" w:rsidP="00C050E4">
      <w:pPr>
        <w:pStyle w:val="Akapitzlist"/>
        <w:numPr>
          <w:ilvl w:val="0"/>
          <w:numId w:val="9"/>
        </w:numPr>
        <w:rPr>
          <w:sz w:val="22"/>
          <w:szCs w:val="22"/>
        </w:rPr>
      </w:pPr>
      <w:r w:rsidRPr="00F41718">
        <w:rPr>
          <w:sz w:val="22"/>
          <w:szCs w:val="22"/>
        </w:rPr>
        <w:t>Formularz ofertowy</w:t>
      </w:r>
      <w:r w:rsidR="00496F0D">
        <w:rPr>
          <w:sz w:val="22"/>
          <w:szCs w:val="22"/>
        </w:rPr>
        <w:t>.</w:t>
      </w:r>
    </w:p>
    <w:p w:rsidR="00496F0D" w:rsidRDefault="00102633" w:rsidP="00F41718">
      <w:pPr>
        <w:pStyle w:val="Akapitzlist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>Oświadczenie o spełnianiu</w:t>
      </w:r>
      <w:r w:rsidR="00496F0D">
        <w:rPr>
          <w:sz w:val="22"/>
          <w:szCs w:val="22"/>
        </w:rPr>
        <w:t xml:space="preserve"> warunków</w:t>
      </w:r>
      <w:r w:rsidR="00A42815">
        <w:rPr>
          <w:sz w:val="22"/>
          <w:szCs w:val="22"/>
        </w:rPr>
        <w:t xml:space="preserve"> udziału</w:t>
      </w:r>
      <w:r w:rsidR="00496F0D">
        <w:rPr>
          <w:sz w:val="22"/>
          <w:szCs w:val="22"/>
        </w:rPr>
        <w:t xml:space="preserve"> w postępowaniu.</w:t>
      </w:r>
    </w:p>
    <w:p w:rsidR="00496F0D" w:rsidRDefault="00496F0D" w:rsidP="00F41718">
      <w:pPr>
        <w:pStyle w:val="Akapitzlist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>Oświadczenie o braku podstaw do wykluczenia.</w:t>
      </w:r>
    </w:p>
    <w:p w:rsidR="00C050E4" w:rsidRPr="00F41718" w:rsidRDefault="00C050E4" w:rsidP="00F41718">
      <w:pPr>
        <w:pStyle w:val="Akapitzlist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>Wzór umowy</w:t>
      </w:r>
    </w:p>
    <w:sectPr w:rsidR="00C050E4" w:rsidRPr="00F41718" w:rsidSect="005109B8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24DEC"/>
    <w:multiLevelType w:val="hybridMultilevel"/>
    <w:tmpl w:val="1BCCB616"/>
    <w:lvl w:ilvl="0" w:tplc="8BF81438">
      <w:start w:val="1"/>
      <w:numFmt w:val="lowerLetter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>
    <w:nsid w:val="164E6513"/>
    <w:multiLevelType w:val="hybridMultilevel"/>
    <w:tmpl w:val="9824178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D7623F"/>
    <w:multiLevelType w:val="hybridMultilevel"/>
    <w:tmpl w:val="7F08E7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BA02DA"/>
    <w:multiLevelType w:val="hybridMultilevel"/>
    <w:tmpl w:val="1CCAF2D2"/>
    <w:lvl w:ilvl="0" w:tplc="04150013">
      <w:start w:val="1"/>
      <w:numFmt w:val="upperRoman"/>
      <w:lvlText w:val="%1."/>
      <w:lvlJc w:val="right"/>
      <w:pPr>
        <w:ind w:left="2520" w:hanging="360"/>
      </w:p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>
    <w:nsid w:val="3450309F"/>
    <w:multiLevelType w:val="hybridMultilevel"/>
    <w:tmpl w:val="D38E9A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2102E2"/>
    <w:multiLevelType w:val="hybridMultilevel"/>
    <w:tmpl w:val="9CB43EB2"/>
    <w:lvl w:ilvl="0" w:tplc="062874E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B48489F"/>
    <w:multiLevelType w:val="hybridMultilevel"/>
    <w:tmpl w:val="7902DC9A"/>
    <w:lvl w:ilvl="0" w:tplc="04150013">
      <w:start w:val="1"/>
      <w:numFmt w:val="upperRoman"/>
      <w:lvlText w:val="%1."/>
      <w:lvlJc w:val="right"/>
      <w:pPr>
        <w:ind w:left="2520" w:hanging="360"/>
      </w:p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">
    <w:nsid w:val="4C0F0D7F"/>
    <w:multiLevelType w:val="hybridMultilevel"/>
    <w:tmpl w:val="CA20C10C"/>
    <w:lvl w:ilvl="0" w:tplc="1062C53A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545A4D52"/>
    <w:multiLevelType w:val="hybridMultilevel"/>
    <w:tmpl w:val="881AD622"/>
    <w:lvl w:ilvl="0" w:tplc="F1BC5C7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28E31F3"/>
    <w:multiLevelType w:val="hybridMultilevel"/>
    <w:tmpl w:val="1CE008AC"/>
    <w:lvl w:ilvl="0" w:tplc="4FD054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BA3713"/>
    <w:multiLevelType w:val="hybridMultilevel"/>
    <w:tmpl w:val="7B109AF2"/>
    <w:lvl w:ilvl="0" w:tplc="B5621226">
      <w:start w:val="1"/>
      <w:numFmt w:val="upperRoman"/>
      <w:lvlText w:val="%1.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BD587A"/>
    <w:multiLevelType w:val="hybridMultilevel"/>
    <w:tmpl w:val="BB6486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576079"/>
    <w:multiLevelType w:val="hybridMultilevel"/>
    <w:tmpl w:val="E244D2FE"/>
    <w:lvl w:ilvl="0" w:tplc="25881C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ECF49DA"/>
    <w:multiLevelType w:val="hybridMultilevel"/>
    <w:tmpl w:val="1ADE3A32"/>
    <w:lvl w:ilvl="0" w:tplc="B860BAB4">
      <w:start w:val="1"/>
      <w:numFmt w:val="bullet"/>
      <w:lvlText w:val=""/>
      <w:lvlJc w:val="left"/>
      <w:pPr>
        <w:ind w:left="138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4">
    <w:nsid w:val="7A4444F1"/>
    <w:multiLevelType w:val="hybridMultilevel"/>
    <w:tmpl w:val="A57AD738"/>
    <w:lvl w:ilvl="0" w:tplc="385A35C8">
      <w:start w:val="1"/>
      <w:numFmt w:val="bullet"/>
      <w:lvlText w:val=""/>
      <w:lvlJc w:val="left"/>
      <w:pPr>
        <w:ind w:left="1429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7FC57B27"/>
    <w:multiLevelType w:val="hybridMultilevel"/>
    <w:tmpl w:val="770EBA2E"/>
    <w:lvl w:ilvl="0" w:tplc="8E76D0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1"/>
  </w:num>
  <w:num w:numId="3">
    <w:abstractNumId w:val="9"/>
  </w:num>
  <w:num w:numId="4">
    <w:abstractNumId w:val="10"/>
  </w:num>
  <w:num w:numId="5">
    <w:abstractNumId w:val="1"/>
  </w:num>
  <w:num w:numId="6">
    <w:abstractNumId w:val="5"/>
  </w:num>
  <w:num w:numId="7">
    <w:abstractNumId w:val="8"/>
  </w:num>
  <w:num w:numId="8">
    <w:abstractNumId w:val="7"/>
  </w:num>
  <w:num w:numId="9">
    <w:abstractNumId w:val="2"/>
  </w:num>
  <w:num w:numId="10">
    <w:abstractNumId w:val="4"/>
  </w:num>
  <w:num w:numId="11">
    <w:abstractNumId w:val="3"/>
  </w:num>
  <w:num w:numId="12">
    <w:abstractNumId w:val="6"/>
  </w:num>
  <w:num w:numId="13">
    <w:abstractNumId w:val="12"/>
  </w:num>
  <w:num w:numId="14">
    <w:abstractNumId w:val="0"/>
  </w:num>
  <w:num w:numId="15">
    <w:abstractNumId w:val="13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892697"/>
    <w:rsid w:val="000205A2"/>
    <w:rsid w:val="000228E3"/>
    <w:rsid w:val="00027584"/>
    <w:rsid w:val="000305EA"/>
    <w:rsid w:val="00035C47"/>
    <w:rsid w:val="00044174"/>
    <w:rsid w:val="00060A5F"/>
    <w:rsid w:val="00061321"/>
    <w:rsid w:val="00064B60"/>
    <w:rsid w:val="00064DC8"/>
    <w:rsid w:val="00074AA1"/>
    <w:rsid w:val="00077A22"/>
    <w:rsid w:val="00081D4D"/>
    <w:rsid w:val="00093177"/>
    <w:rsid w:val="000B482B"/>
    <w:rsid w:val="000D2448"/>
    <w:rsid w:val="000D6CB1"/>
    <w:rsid w:val="000E2F6A"/>
    <w:rsid w:val="000E40A1"/>
    <w:rsid w:val="000F0D50"/>
    <w:rsid w:val="00102633"/>
    <w:rsid w:val="001031F1"/>
    <w:rsid w:val="00117F99"/>
    <w:rsid w:val="00157DB8"/>
    <w:rsid w:val="00160465"/>
    <w:rsid w:val="0017465F"/>
    <w:rsid w:val="00177FEA"/>
    <w:rsid w:val="00180127"/>
    <w:rsid w:val="001C06EA"/>
    <w:rsid w:val="00224B58"/>
    <w:rsid w:val="00225280"/>
    <w:rsid w:val="00227449"/>
    <w:rsid w:val="00227BCE"/>
    <w:rsid w:val="00234A28"/>
    <w:rsid w:val="00243B29"/>
    <w:rsid w:val="002959F8"/>
    <w:rsid w:val="002A29BB"/>
    <w:rsid w:val="002B069E"/>
    <w:rsid w:val="002C3877"/>
    <w:rsid w:val="002C5975"/>
    <w:rsid w:val="002C6E8E"/>
    <w:rsid w:val="002F7B8C"/>
    <w:rsid w:val="0030052D"/>
    <w:rsid w:val="00303D63"/>
    <w:rsid w:val="00320A6A"/>
    <w:rsid w:val="0034484C"/>
    <w:rsid w:val="00350C4E"/>
    <w:rsid w:val="00350C62"/>
    <w:rsid w:val="00380E72"/>
    <w:rsid w:val="00386F96"/>
    <w:rsid w:val="00387D32"/>
    <w:rsid w:val="0039096B"/>
    <w:rsid w:val="00393248"/>
    <w:rsid w:val="00397E54"/>
    <w:rsid w:val="003C5F93"/>
    <w:rsid w:val="003D4D66"/>
    <w:rsid w:val="003E1565"/>
    <w:rsid w:val="003E280F"/>
    <w:rsid w:val="003E5710"/>
    <w:rsid w:val="00405916"/>
    <w:rsid w:val="00416D29"/>
    <w:rsid w:val="004346CE"/>
    <w:rsid w:val="004469EC"/>
    <w:rsid w:val="004475B7"/>
    <w:rsid w:val="0045040F"/>
    <w:rsid w:val="00460064"/>
    <w:rsid w:val="0046488C"/>
    <w:rsid w:val="004713DE"/>
    <w:rsid w:val="0047636B"/>
    <w:rsid w:val="00490C8B"/>
    <w:rsid w:val="00496F0D"/>
    <w:rsid w:val="004A5A93"/>
    <w:rsid w:val="004A6D1E"/>
    <w:rsid w:val="004B49FC"/>
    <w:rsid w:val="004E1089"/>
    <w:rsid w:val="004E30DA"/>
    <w:rsid w:val="004F55C5"/>
    <w:rsid w:val="005007AC"/>
    <w:rsid w:val="00502363"/>
    <w:rsid w:val="005109B8"/>
    <w:rsid w:val="005206F8"/>
    <w:rsid w:val="00530182"/>
    <w:rsid w:val="00546FE5"/>
    <w:rsid w:val="00577582"/>
    <w:rsid w:val="005808E6"/>
    <w:rsid w:val="00581012"/>
    <w:rsid w:val="00594E75"/>
    <w:rsid w:val="00596B2A"/>
    <w:rsid w:val="005A1385"/>
    <w:rsid w:val="005B42DF"/>
    <w:rsid w:val="005B7249"/>
    <w:rsid w:val="005B7CD6"/>
    <w:rsid w:val="005C2826"/>
    <w:rsid w:val="005E0E63"/>
    <w:rsid w:val="005F01DB"/>
    <w:rsid w:val="005F0A5B"/>
    <w:rsid w:val="005F3150"/>
    <w:rsid w:val="00611D33"/>
    <w:rsid w:val="006179A8"/>
    <w:rsid w:val="00621C92"/>
    <w:rsid w:val="00645AC6"/>
    <w:rsid w:val="006535ED"/>
    <w:rsid w:val="00654966"/>
    <w:rsid w:val="00661F0C"/>
    <w:rsid w:val="006A1608"/>
    <w:rsid w:val="006B7133"/>
    <w:rsid w:val="006C7638"/>
    <w:rsid w:val="007042B0"/>
    <w:rsid w:val="007068C2"/>
    <w:rsid w:val="0071636B"/>
    <w:rsid w:val="00721275"/>
    <w:rsid w:val="00753F80"/>
    <w:rsid w:val="00774B14"/>
    <w:rsid w:val="00784123"/>
    <w:rsid w:val="00797A68"/>
    <w:rsid w:val="007B362E"/>
    <w:rsid w:val="007E4B01"/>
    <w:rsid w:val="007F45C0"/>
    <w:rsid w:val="00823214"/>
    <w:rsid w:val="00877E75"/>
    <w:rsid w:val="00892697"/>
    <w:rsid w:val="0089357E"/>
    <w:rsid w:val="008A3CEB"/>
    <w:rsid w:val="008A698D"/>
    <w:rsid w:val="008B1717"/>
    <w:rsid w:val="008B2CA8"/>
    <w:rsid w:val="008B375A"/>
    <w:rsid w:val="008B6006"/>
    <w:rsid w:val="008C1D90"/>
    <w:rsid w:val="008C544B"/>
    <w:rsid w:val="008C63FE"/>
    <w:rsid w:val="008F179A"/>
    <w:rsid w:val="00903390"/>
    <w:rsid w:val="00937BA2"/>
    <w:rsid w:val="00942DB3"/>
    <w:rsid w:val="009452EB"/>
    <w:rsid w:val="009512AC"/>
    <w:rsid w:val="00960D94"/>
    <w:rsid w:val="00970C90"/>
    <w:rsid w:val="00972BDD"/>
    <w:rsid w:val="00982621"/>
    <w:rsid w:val="009962A3"/>
    <w:rsid w:val="009B462E"/>
    <w:rsid w:val="009B48C3"/>
    <w:rsid w:val="00A007B9"/>
    <w:rsid w:val="00A026A4"/>
    <w:rsid w:val="00A24EFA"/>
    <w:rsid w:val="00A42815"/>
    <w:rsid w:val="00A452E8"/>
    <w:rsid w:val="00A764BD"/>
    <w:rsid w:val="00AB5BB8"/>
    <w:rsid w:val="00AC0E8E"/>
    <w:rsid w:val="00AC262E"/>
    <w:rsid w:val="00B01438"/>
    <w:rsid w:val="00B1382E"/>
    <w:rsid w:val="00B1504F"/>
    <w:rsid w:val="00B267CA"/>
    <w:rsid w:val="00B33DA4"/>
    <w:rsid w:val="00B35A92"/>
    <w:rsid w:val="00B47F49"/>
    <w:rsid w:val="00B64ADE"/>
    <w:rsid w:val="00BF1E55"/>
    <w:rsid w:val="00BF5C04"/>
    <w:rsid w:val="00BF62F2"/>
    <w:rsid w:val="00C0371E"/>
    <w:rsid w:val="00C050E4"/>
    <w:rsid w:val="00C068B6"/>
    <w:rsid w:val="00C11AB5"/>
    <w:rsid w:val="00C13883"/>
    <w:rsid w:val="00C16FA6"/>
    <w:rsid w:val="00C24D2C"/>
    <w:rsid w:val="00C363FF"/>
    <w:rsid w:val="00C41874"/>
    <w:rsid w:val="00C434C1"/>
    <w:rsid w:val="00C45447"/>
    <w:rsid w:val="00C513B3"/>
    <w:rsid w:val="00C6048C"/>
    <w:rsid w:val="00C60A3E"/>
    <w:rsid w:val="00C61408"/>
    <w:rsid w:val="00C834D1"/>
    <w:rsid w:val="00C90671"/>
    <w:rsid w:val="00C93829"/>
    <w:rsid w:val="00CE3B89"/>
    <w:rsid w:val="00CF1679"/>
    <w:rsid w:val="00CF5BED"/>
    <w:rsid w:val="00D13942"/>
    <w:rsid w:val="00D1769A"/>
    <w:rsid w:val="00D3010D"/>
    <w:rsid w:val="00D718E9"/>
    <w:rsid w:val="00D71C77"/>
    <w:rsid w:val="00DB239F"/>
    <w:rsid w:val="00DB53B8"/>
    <w:rsid w:val="00DB6705"/>
    <w:rsid w:val="00DE2E7B"/>
    <w:rsid w:val="00DE6D9B"/>
    <w:rsid w:val="00DF77EA"/>
    <w:rsid w:val="00E07B02"/>
    <w:rsid w:val="00E116A2"/>
    <w:rsid w:val="00E32230"/>
    <w:rsid w:val="00E3371B"/>
    <w:rsid w:val="00E41D7F"/>
    <w:rsid w:val="00E51826"/>
    <w:rsid w:val="00E629EB"/>
    <w:rsid w:val="00EB058F"/>
    <w:rsid w:val="00EB3928"/>
    <w:rsid w:val="00EE30E6"/>
    <w:rsid w:val="00EF2CA2"/>
    <w:rsid w:val="00F41718"/>
    <w:rsid w:val="00F7579C"/>
    <w:rsid w:val="00F75BB4"/>
    <w:rsid w:val="00F9274F"/>
    <w:rsid w:val="00FA7E29"/>
    <w:rsid w:val="00FC1518"/>
    <w:rsid w:val="00FD389B"/>
    <w:rsid w:val="00FF56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4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2697"/>
    <w:pPr>
      <w:suppressAutoHyphens/>
      <w:jc w:val="left"/>
    </w:pPr>
    <w:rPr>
      <w:rFonts w:eastAsia="Times New Roman" w:cs="Times New Roman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892697"/>
    <w:rPr>
      <w:b/>
      <w:bCs/>
    </w:rPr>
  </w:style>
  <w:style w:type="paragraph" w:styleId="Nagwek">
    <w:name w:val="header"/>
    <w:basedOn w:val="Normalny"/>
    <w:link w:val="NagwekZnak"/>
    <w:rsid w:val="008926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92697"/>
    <w:rPr>
      <w:rFonts w:eastAsia="Times New Roman" w:cs="Times New Roman"/>
      <w:lang w:eastAsia="ar-SA"/>
    </w:rPr>
  </w:style>
  <w:style w:type="paragraph" w:styleId="NormalnyWeb">
    <w:name w:val="Normal (Web)"/>
    <w:basedOn w:val="Normalny"/>
    <w:uiPriority w:val="99"/>
    <w:rsid w:val="00892697"/>
    <w:pPr>
      <w:spacing w:before="280" w:after="280"/>
    </w:pPr>
  </w:style>
  <w:style w:type="character" w:styleId="Hipercze">
    <w:name w:val="Hyperlink"/>
    <w:basedOn w:val="Domylnaczcionkaakapitu"/>
    <w:rsid w:val="008F179A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E337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stanislaw.malkowski@o2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tanis&#322;aw.malkowski@o2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EE693E-3FCF-4CF4-9F3F-406DF81F5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951</Words>
  <Characters>5707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 w Świdwinie</Company>
  <LinksUpToDate>false</LinksUpToDate>
  <CharactersWithSpaces>6645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Matysiak</dc:creator>
  <cp:keywords/>
  <dc:description/>
  <cp:lastModifiedBy>Ministerstwo Edukacji Narodowej</cp:lastModifiedBy>
  <cp:revision>16</cp:revision>
  <cp:lastPrinted>2012-05-11T09:44:00Z</cp:lastPrinted>
  <dcterms:created xsi:type="dcterms:W3CDTF">2013-10-15T05:40:00Z</dcterms:created>
  <dcterms:modified xsi:type="dcterms:W3CDTF">2013-12-03T09:33:00Z</dcterms:modified>
</cp:coreProperties>
</file>