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6AB" w:rsidRDefault="005E6057">
      <w:r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100330</wp:posOffset>
            </wp:positionH>
            <wp:positionV relativeFrom="paragraph">
              <wp:posOffset>-175895</wp:posOffset>
            </wp:positionV>
            <wp:extent cx="5143500" cy="7181850"/>
            <wp:effectExtent l="19050" t="0" r="0" b="0"/>
            <wp:wrapNone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7181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446AB" w:rsidSect="001446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5E6057"/>
    <w:rsid w:val="001446AB"/>
    <w:rsid w:val="005E6057"/>
    <w:rsid w:val="00A457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46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>Ministrerstwo Edukacji Narodowej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Ministerstwo Edukacji Narodowej</dc:creator>
  <cp:keywords/>
  <dc:description/>
  <cp:lastModifiedBy>Ministerstwo Edukacji Narodowej</cp:lastModifiedBy>
  <cp:revision>1</cp:revision>
  <dcterms:created xsi:type="dcterms:W3CDTF">2013-11-29T09:59:00Z</dcterms:created>
  <dcterms:modified xsi:type="dcterms:W3CDTF">2013-11-29T10:01:00Z</dcterms:modified>
</cp:coreProperties>
</file>